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B1891E" w14:textId="687AE24B" w:rsidR="00D97FFC" w:rsidRDefault="00D97FFC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  <w:r w:rsidRPr="00D97FFC">
        <w:rPr>
          <w:rFonts w:cs="Calibri"/>
          <w:b/>
          <w:color w:val="2F5496"/>
          <w:sz w:val="28"/>
          <w:szCs w:val="28"/>
          <w:u w:val="single"/>
        </w:rPr>
        <w:t>ACADEMIA METROPOLITANA DE SEGURIDAD PÚBLICA DE LEÓN, GUANAJUATO</w:t>
      </w:r>
    </w:p>
    <w:p w14:paraId="59CFC663" w14:textId="5ECA6811" w:rsidR="00042651" w:rsidRDefault="005175EF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  <w:r>
        <w:rPr>
          <w:rFonts w:cs="Calibri"/>
          <w:b/>
          <w:noProof/>
          <w:color w:val="2F5496"/>
          <w:sz w:val="28"/>
          <w:szCs w:val="28"/>
          <w:u w:val="single"/>
          <w:lang w:eastAsia="es-MX"/>
        </w:rPr>
        <w:pict w14:anchorId="1281D8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5pt;width:138pt;height:129.4pt;z-index:251658240;mso-wrap-style:tight;mso-position-horizontal:center">
            <v:imagedata r:id="rId10" o:title=""/>
          </v:shape>
        </w:pict>
      </w:r>
    </w:p>
    <w:p w14:paraId="79DB14DC" w14:textId="77777777" w:rsidR="00042651" w:rsidRDefault="00042651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241C2C38" w14:textId="38B3A4EA" w:rsidR="00042651" w:rsidRDefault="00042651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32DE0103" w14:textId="77777777" w:rsidR="00042651" w:rsidRDefault="00042651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2FC19B7E" w14:textId="77777777" w:rsidR="005175EF" w:rsidRDefault="005175EF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31770033" w14:textId="77777777" w:rsidR="005175EF" w:rsidRDefault="005175EF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3D4F6CAF" w14:textId="77777777" w:rsidR="005175EF" w:rsidRDefault="005175EF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2B094C58" w14:textId="77777777" w:rsidR="005175EF" w:rsidRDefault="005175EF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1EC28C7C" w14:textId="77777777" w:rsidR="005175EF" w:rsidRDefault="005175EF" w:rsidP="00564EB9">
      <w:pPr>
        <w:spacing w:after="0" w:line="240" w:lineRule="auto"/>
        <w:jc w:val="center"/>
        <w:rPr>
          <w:rFonts w:cs="Calibri"/>
          <w:b/>
          <w:color w:val="2F5496"/>
          <w:sz w:val="28"/>
          <w:szCs w:val="28"/>
          <w:u w:val="single"/>
        </w:rPr>
      </w:pPr>
    </w:p>
    <w:p w14:paraId="5FAF865E" w14:textId="72D21D0E" w:rsidR="00564EB9" w:rsidRPr="00E74967" w:rsidRDefault="00564EB9" w:rsidP="00564EB9">
      <w:pPr>
        <w:spacing w:after="0" w:line="240" w:lineRule="auto"/>
        <w:jc w:val="center"/>
        <w:rPr>
          <w:rFonts w:cs="Calibri"/>
          <w:b/>
          <w:sz w:val="28"/>
          <w:szCs w:val="28"/>
        </w:rPr>
      </w:pPr>
      <w:r w:rsidRPr="0044752F">
        <w:rPr>
          <w:rFonts w:cs="Calibri"/>
          <w:b/>
          <w:color w:val="2F5496"/>
          <w:sz w:val="28"/>
          <w:szCs w:val="28"/>
          <w:u w:val="single"/>
        </w:rPr>
        <w:t>RELACIÓN DE ESQUEMAS BURSÁTILES Y DE COBERTURAS FINANCIERAS</w:t>
      </w:r>
      <w:r w:rsidRPr="009D77DD">
        <w:rPr>
          <w:rFonts w:cs="Calibri"/>
          <w:b/>
          <w:sz w:val="28"/>
          <w:szCs w:val="28"/>
        </w:rPr>
        <w:t xml:space="preserve"> </w:t>
      </w:r>
    </w:p>
    <w:p w14:paraId="6BC2B0D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600D433D" w14:textId="77777777" w:rsidR="00042651" w:rsidRDefault="00042651" w:rsidP="00564EB9">
      <w:pPr>
        <w:spacing w:after="0" w:line="240" w:lineRule="auto"/>
        <w:jc w:val="both"/>
        <w:rPr>
          <w:rFonts w:cs="Calibri"/>
        </w:rPr>
      </w:pPr>
    </w:p>
    <w:p w14:paraId="6CA678BB" w14:textId="77777777" w:rsidR="00042651" w:rsidRDefault="00042651" w:rsidP="00564EB9">
      <w:pPr>
        <w:spacing w:after="0" w:line="240" w:lineRule="auto"/>
        <w:jc w:val="both"/>
        <w:rPr>
          <w:rFonts w:cs="Calibri"/>
        </w:rPr>
      </w:pPr>
    </w:p>
    <w:p w14:paraId="4C65FF41" w14:textId="77777777" w:rsidR="00042651" w:rsidRDefault="00042651" w:rsidP="00564EB9">
      <w:pPr>
        <w:spacing w:after="0" w:line="240" w:lineRule="auto"/>
        <w:jc w:val="both"/>
        <w:rPr>
          <w:rFonts w:cs="Calibri"/>
        </w:rPr>
      </w:pPr>
    </w:p>
    <w:p w14:paraId="270823FE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tbl>
      <w:tblPr>
        <w:tblW w:w="9654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54"/>
      </w:tblGrid>
      <w:tr w:rsidR="00042651" w:rsidRPr="004E31CE" w14:paraId="355A5D99" w14:textId="77777777" w:rsidTr="0009317B">
        <w:trPr>
          <w:trHeight w:val="300"/>
        </w:trPr>
        <w:tc>
          <w:tcPr>
            <w:tcW w:w="9654" w:type="dxa"/>
            <w:vMerge w:val="restart"/>
            <w:shd w:val="clear" w:color="000000" w:fill="4F81BD"/>
            <w:vAlign w:val="bottom"/>
            <w:hideMark/>
          </w:tcPr>
          <w:p w14:paraId="4C4E52CD" w14:textId="77777777" w:rsidR="00042651" w:rsidRDefault="00042651" w:rsidP="000931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  <w:p w14:paraId="73CB6E4B" w14:textId="398D0CCB" w:rsidR="00042651" w:rsidRDefault="00042651" w:rsidP="000931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  <w:r w:rsidRPr="004E31CE">
              <w:rPr>
                <w:rFonts w:ascii="Arial" w:eastAsia="Times New Roman" w:hAnsi="Arial" w:cs="Arial"/>
                <w:b/>
                <w:bCs/>
                <w:lang w:eastAsia="es-MX"/>
              </w:rPr>
              <w:t xml:space="preserve">NO APLICA PORQUE LA ACADEMIA METROPOLITANA DE SEGURIDAD PUBLICA DE LEON GUANAJUATO NO HA </w:t>
            </w:r>
            <w:r>
              <w:rPr>
                <w:rFonts w:ascii="Arial" w:eastAsia="Times New Roman" w:hAnsi="Arial" w:cs="Arial"/>
                <w:b/>
                <w:bCs/>
                <w:lang w:eastAsia="es-MX"/>
              </w:rPr>
              <w:t>CONTRATADO ESQUEMAS BURSÁTILES Y DE COBERTURA FINANCIERA DEL 01 DE ENERO AL 31 DE MARZO 2023</w:t>
            </w:r>
          </w:p>
          <w:p w14:paraId="5E531BB2" w14:textId="77777777" w:rsidR="00042651" w:rsidRPr="004E31CE" w:rsidRDefault="00042651" w:rsidP="000931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</w:tc>
      </w:tr>
      <w:tr w:rsidR="00042651" w:rsidRPr="004E31CE" w14:paraId="40D5985A" w14:textId="77777777" w:rsidTr="0009317B">
        <w:trPr>
          <w:trHeight w:val="300"/>
        </w:trPr>
        <w:tc>
          <w:tcPr>
            <w:tcW w:w="9654" w:type="dxa"/>
            <w:vMerge/>
            <w:vAlign w:val="center"/>
            <w:hideMark/>
          </w:tcPr>
          <w:p w14:paraId="66C57991" w14:textId="77777777" w:rsidR="00042651" w:rsidRPr="004E31CE" w:rsidRDefault="00042651" w:rsidP="000931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</w:tc>
      </w:tr>
      <w:tr w:rsidR="00042651" w:rsidRPr="004E31CE" w14:paraId="5BF5DFDD" w14:textId="77777777" w:rsidTr="0009317B">
        <w:trPr>
          <w:trHeight w:val="300"/>
        </w:trPr>
        <w:tc>
          <w:tcPr>
            <w:tcW w:w="9654" w:type="dxa"/>
            <w:vMerge/>
            <w:vAlign w:val="center"/>
            <w:hideMark/>
          </w:tcPr>
          <w:p w14:paraId="5D428504" w14:textId="77777777" w:rsidR="00042651" w:rsidRPr="004E31CE" w:rsidRDefault="00042651" w:rsidP="000931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es-MX"/>
              </w:rPr>
            </w:pPr>
          </w:p>
        </w:tc>
      </w:tr>
    </w:tbl>
    <w:p w14:paraId="7E599E1D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F13AC61" w14:textId="77777777" w:rsidR="00564EB9" w:rsidRDefault="00564EB9" w:rsidP="00564EB9">
      <w:pPr>
        <w:spacing w:after="0" w:line="240" w:lineRule="auto"/>
        <w:jc w:val="both"/>
        <w:rPr>
          <w:rFonts w:cs="Calibri"/>
        </w:rPr>
      </w:pPr>
    </w:p>
    <w:p w14:paraId="40D85A59" w14:textId="1591FB89" w:rsidR="00445B0C" w:rsidRDefault="00445B0C" w:rsidP="00564EB9"/>
    <w:p w14:paraId="688B327E" w14:textId="77777777" w:rsidR="00511296" w:rsidRDefault="00511296" w:rsidP="00564EB9"/>
    <w:p w14:paraId="5869FE1B" w14:textId="77777777" w:rsidR="00511296" w:rsidRDefault="00511296" w:rsidP="00564EB9"/>
    <w:tbl>
      <w:tblPr>
        <w:tblW w:w="10774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67"/>
        <w:gridCol w:w="288"/>
        <w:gridCol w:w="146"/>
        <w:gridCol w:w="1093"/>
        <w:gridCol w:w="1880"/>
      </w:tblGrid>
      <w:tr w:rsidR="00511296" w:rsidRPr="00511296" w14:paraId="365ED936" w14:textId="77777777" w:rsidTr="005175EF">
        <w:trPr>
          <w:trHeight w:val="227"/>
        </w:trPr>
        <w:tc>
          <w:tcPr>
            <w:tcW w:w="107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591D32B" w14:textId="77777777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1129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Bajo protesta de decir verdad declaramos que los Estados Financieros y sus notas, son razonablemente correctos y son responsabilidad del emisor.</w:t>
            </w:r>
          </w:p>
        </w:tc>
      </w:tr>
      <w:tr w:rsidR="00511296" w:rsidRPr="00511296" w14:paraId="1915A1B8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BFB61F" w14:textId="77777777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8BAA45F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409393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76A37AF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0E700C6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72D08251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DE9D7FF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F104EC4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FAA9C3A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F3853E7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EF7C86B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1FA2F168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244846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EF5802B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B42CA2F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C5361BC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5D96275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37A7964A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13E086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A9941EF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832BB8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730E6AB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A0E0A21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43525581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33D69DA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612A949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4F52E3D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B9008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D173C0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343199C7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A71E03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37455C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96CC652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D0100D9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A8A3C21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6493072B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E52E53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C2F077D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3EF817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1C04E3E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8669BA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1AD1B4BB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86ED76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E50B6D7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9830A08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324AA06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09B8F34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</w:tr>
      <w:tr w:rsidR="00511296" w:rsidRPr="00511296" w14:paraId="15526871" w14:textId="77777777" w:rsidTr="005175EF">
        <w:trPr>
          <w:trHeight w:val="227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0F20B4" w14:textId="77777777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1129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_______________________________________________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1669121" w14:textId="77777777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6DA5CA7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2215F50" w14:textId="160743D2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1129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____________</w:t>
            </w:r>
            <w:r w:rsidR="005175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______</w:t>
            </w:r>
            <w:r w:rsidRPr="0051129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___________</w:t>
            </w:r>
          </w:p>
        </w:tc>
      </w:tr>
      <w:tr w:rsidR="00511296" w:rsidRPr="00511296" w14:paraId="341F87B6" w14:textId="77777777" w:rsidTr="005175EF">
        <w:trPr>
          <w:trHeight w:val="454"/>
        </w:trPr>
        <w:tc>
          <w:tcPr>
            <w:tcW w:w="73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43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320"/>
            </w:tblGrid>
            <w:tr w:rsidR="005175EF" w:rsidRPr="005175EF" w14:paraId="79649594" w14:textId="77777777" w:rsidTr="005175EF">
              <w:trPr>
                <w:trHeight w:val="450"/>
              </w:trPr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17E9A4D1" w14:textId="77777777" w:rsidR="005175EF" w:rsidRPr="005175EF" w:rsidRDefault="005175EF" w:rsidP="005175E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es-MX"/>
                    </w:rPr>
                  </w:pPr>
                  <w:r w:rsidRPr="005175EF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es-MX"/>
                    </w:rPr>
                    <w:t>DIRECTOR GENERAL</w:t>
                  </w:r>
                  <w:r w:rsidRPr="005175EF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es-MX"/>
                    </w:rPr>
                    <w:br/>
                    <w:t>LIC. AARÓN REFUGIO RAMÍREZ VARGAS</w:t>
                  </w:r>
                </w:p>
              </w:tc>
            </w:tr>
            <w:tr w:rsidR="005175EF" w:rsidRPr="005175EF" w14:paraId="69E3F165" w14:textId="77777777" w:rsidTr="005175EF">
              <w:trPr>
                <w:trHeight w:val="900"/>
              </w:trPr>
              <w:tc>
                <w:tcPr>
                  <w:tcW w:w="43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2CB3CB0" w14:textId="77777777" w:rsidR="005175EF" w:rsidRPr="005175EF" w:rsidRDefault="005175EF" w:rsidP="005175E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es-MX"/>
                    </w:rPr>
                  </w:pPr>
                  <w:r w:rsidRPr="005175EF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lang w:eastAsia="es-MX"/>
                    </w:rPr>
                    <w:t>Encargado de Despacho de la Dirección General de la Academia Metropolitana de Seguridad Pública de León, Guanajuato (mediante oficio delegatorio AMSPLG/0214/2023).</w:t>
                  </w:r>
                  <w:bookmarkStart w:id="0" w:name="_GoBack"/>
                  <w:bookmarkEnd w:id="0"/>
                </w:p>
              </w:tc>
            </w:tr>
          </w:tbl>
          <w:p w14:paraId="157D6B81" w14:textId="77777777" w:rsidR="005175EF" w:rsidRPr="00511296" w:rsidRDefault="005175EF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791ED0A" w14:textId="77777777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43F3C74" w14:textId="77777777" w:rsidR="00511296" w:rsidRPr="00511296" w:rsidRDefault="00511296" w:rsidP="00511296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es-MX"/>
              </w:rPr>
            </w:pPr>
          </w:p>
        </w:tc>
        <w:tc>
          <w:tcPr>
            <w:tcW w:w="29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FEDAE0" w14:textId="77777777" w:rsidR="00511296" w:rsidRPr="00511296" w:rsidRDefault="00511296" w:rsidP="0051129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51129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DIRECTORA ADMINISTRATIVA</w:t>
            </w:r>
            <w:r w:rsidRPr="00511296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br/>
              <w:t>LIC. LUCIA GONZALEZ MUÑOZ</w:t>
            </w:r>
          </w:p>
        </w:tc>
      </w:tr>
    </w:tbl>
    <w:p w14:paraId="227DB487" w14:textId="77777777" w:rsidR="00511296" w:rsidRPr="00564EB9" w:rsidRDefault="00511296" w:rsidP="00564EB9"/>
    <w:sectPr w:rsidR="00511296" w:rsidRPr="00564EB9" w:rsidSect="00657009">
      <w:pgSz w:w="12240" w:h="15840"/>
      <w:pgMar w:top="1418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8DBAD3" w14:textId="77777777" w:rsidR="00173E17" w:rsidRDefault="00173E17" w:rsidP="00564EB9">
      <w:pPr>
        <w:spacing w:after="0" w:line="240" w:lineRule="auto"/>
      </w:pPr>
      <w:r>
        <w:separator/>
      </w:r>
    </w:p>
  </w:endnote>
  <w:endnote w:type="continuationSeparator" w:id="0">
    <w:p w14:paraId="701D3995" w14:textId="77777777" w:rsidR="00173E17" w:rsidRDefault="00173E17" w:rsidP="0056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DEEB37" w14:textId="77777777" w:rsidR="00173E17" w:rsidRDefault="00173E17" w:rsidP="00564EB9">
      <w:pPr>
        <w:spacing w:after="0" w:line="240" w:lineRule="auto"/>
      </w:pPr>
      <w:r>
        <w:separator/>
      </w:r>
    </w:p>
  </w:footnote>
  <w:footnote w:type="continuationSeparator" w:id="0">
    <w:p w14:paraId="31D6BE35" w14:textId="77777777" w:rsidR="00173E17" w:rsidRDefault="00173E17" w:rsidP="00564E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57A"/>
    <w:rsid w:val="00042651"/>
    <w:rsid w:val="000F2CC7"/>
    <w:rsid w:val="00173E17"/>
    <w:rsid w:val="00445B0C"/>
    <w:rsid w:val="00511296"/>
    <w:rsid w:val="005175EF"/>
    <w:rsid w:val="00564EB9"/>
    <w:rsid w:val="0056592E"/>
    <w:rsid w:val="00834E00"/>
    <w:rsid w:val="0098139B"/>
    <w:rsid w:val="00A86BCB"/>
    <w:rsid w:val="00B245E2"/>
    <w:rsid w:val="00D97FFC"/>
    <w:rsid w:val="00E5357A"/>
    <w:rsid w:val="00F4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F410E8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4EB9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4EB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564E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4EB9"/>
    <w:rPr>
      <w:rFonts w:ascii="Calibri" w:eastAsia="Calibri" w:hAnsi="Calibri" w:cs="Times New Roman"/>
      <w:sz w:val="22"/>
      <w:szCs w:val="22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9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1.emf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4D3CCCD0CFC8E48A23B0770796809E1" ma:contentTypeVersion="5" ma:contentTypeDescription="Crear nuevo documento." ma:contentTypeScope="" ma:versionID="9c1a2be8657623d37847e3b4720cee4d">
  <xsd:schema xmlns:xsd="http://www.w3.org/2001/XMLSchema" xmlns:xs="http://www.w3.org/2001/XMLSchema" xmlns:p="http://schemas.microsoft.com/office/2006/metadata/properties" xmlns:ns2="0c865bf4-0f22-4e4d-b041-7b0c1657e5a8" targetNamespace="http://schemas.microsoft.com/office/2006/metadata/properties" ma:root="true" ma:fieldsID="b0fa4994ab7731d234178ab429646a80" ns2:_="">
    <xsd:import namespace="0c865bf4-0f22-4e4d-b041-7b0c1657e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65bf4-0f22-4e4d-b041-7b0c1657e5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504C77-7928-473A-A1BE-53C9A257FD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865bf4-0f22-4e4d-b041-7b0c1657e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83DFFD4-7A54-4BB0-8407-96C7C40A4D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E6EF63A-8E47-4D29-A581-7F702396BD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135</Words>
  <Characters>747</Characters>
  <Application>Microsoft Office Word</Application>
  <DocSecurity>0</DocSecurity>
  <Lines>6</Lines>
  <Paragraphs>1</Paragraphs>
  <ScaleCrop>false</ScaleCrop>
  <Company/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Dominguez Martínez Jose Armando</dc:creator>
  <cp:keywords/>
  <dc:description/>
  <cp:lastModifiedBy>Jessica Muñoz</cp:lastModifiedBy>
  <cp:revision>3</cp:revision>
  <dcterms:created xsi:type="dcterms:W3CDTF">2023-04-16T21:10:00Z</dcterms:created>
  <dcterms:modified xsi:type="dcterms:W3CDTF">2023-04-19T20:29:00Z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0x010100F4D3CCCD0CFC8E48A23B0770796809E1</vt:lpwstr>
  </property>
</Properties>
</file>